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D8F73" w14:textId="77777777"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14EA7F" w14:textId="77777777" w:rsidR="00216C98" w:rsidRPr="00216C98" w:rsidRDefault="00216C98" w:rsidP="00216C98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sz w:val="32"/>
          <w:szCs w:val="32"/>
          <w:lang w:val="pl-PL"/>
        </w:rPr>
        <w:t>Załącznik Nr 3 do SWZ</w:t>
      </w:r>
    </w:p>
    <w:p w14:paraId="7D74DB0E" w14:textId="0D705090" w:rsidR="00216C98" w:rsidRPr="00216C98" w:rsidRDefault="00625E15" w:rsidP="00216C98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854942">
        <w:rPr>
          <w:rFonts w:ascii="Times New Roman" w:hAnsi="Times New Roman" w:cs="Times New Roman"/>
          <w:sz w:val="28"/>
          <w:szCs w:val="28"/>
          <w:lang w:val="pl-PL"/>
        </w:rPr>
        <w:t>10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8B7DEB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0704AEE3" w14:textId="77777777" w:rsidR="00216C98" w:rsidRPr="00216C98" w:rsidRDefault="00216C98" w:rsidP="00216C98">
      <w:pPr>
        <w:pStyle w:val="Nagwek1"/>
        <w:jc w:val="right"/>
        <w:rPr>
          <w:sz w:val="32"/>
          <w:szCs w:val="32"/>
          <w:lang w:val="pl-PL"/>
        </w:rPr>
      </w:pPr>
    </w:p>
    <w:p w14:paraId="59B5E53F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     ................................................................</w:t>
      </w:r>
    </w:p>
    <w:p w14:paraId="3228973A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sz w:val="16"/>
          <w:lang w:val="pl-PL"/>
        </w:rPr>
      </w:pPr>
      <w:r w:rsidRPr="00216C98">
        <w:rPr>
          <w:rFonts w:ascii="Times New Roman" w:hAnsi="Times New Roman" w:cs="Times New Roman"/>
          <w:sz w:val="16"/>
          <w:lang w:val="pl-PL"/>
        </w:rPr>
        <w:t>(pieczęć firmowa Wykonawcy)</w:t>
      </w:r>
    </w:p>
    <w:p w14:paraId="23ADD1CA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E55F0A6" w14:textId="77777777" w:rsidR="00216C98" w:rsidRPr="00216C98" w:rsidRDefault="00216C98" w:rsidP="00216C98">
      <w:pPr>
        <w:spacing w:line="48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Nazwa Wykonawcy ............................................................................................................................</w:t>
      </w:r>
    </w:p>
    <w:p w14:paraId="21FDE7F9" w14:textId="77777777" w:rsidR="00216C98" w:rsidRPr="00216C98" w:rsidRDefault="00216C98" w:rsidP="00216C98">
      <w:pPr>
        <w:spacing w:before="120" w:line="48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Adres Wykonawcy ..............................................................................................................................</w:t>
      </w:r>
    </w:p>
    <w:p w14:paraId="24B902DE" w14:textId="77777777" w:rsidR="00216C98" w:rsidRPr="00216C98" w:rsidRDefault="00216C98" w:rsidP="00216C98">
      <w:pPr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b/>
          <w:sz w:val="32"/>
          <w:szCs w:val="32"/>
          <w:lang w:val="pl-PL"/>
        </w:rPr>
        <w:t>OŚWIADCZENIE</w:t>
      </w:r>
    </w:p>
    <w:p w14:paraId="68AFB618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BRAKU PODSTAW DO WYKLUCZENIA Z POSTĘPOWANIA </w:t>
      </w:r>
    </w:p>
    <w:p w14:paraId="37E9A072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>w zakresie wskazanym w SWZ</w:t>
      </w:r>
    </w:p>
    <w:p w14:paraId="18BCF435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</w:p>
    <w:p w14:paraId="23F150F9" w14:textId="77777777" w:rsidR="00216C98" w:rsidRPr="008B7DEB" w:rsidRDefault="00216C98" w:rsidP="00216C98">
      <w:pPr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Przystępując do postępowania w sprawie udzielenia zamówienia publicznego na:</w:t>
      </w:r>
    </w:p>
    <w:p w14:paraId="7DBF36AB" w14:textId="2F340A57" w:rsidR="00216C98" w:rsidRPr="008B7DEB" w:rsidRDefault="00F66422" w:rsidP="00216C98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F66422">
        <w:rPr>
          <w:rFonts w:ascii="Times New Roman" w:hAnsi="Times New Roman" w:cs="Times New Roman"/>
          <w:b/>
          <w:lang w:val="pl-PL"/>
        </w:rPr>
        <w:t xml:space="preserve">Wykonanie kompleksowej usługi – pełnienie funkcji inżyniera kontraktu / inspektora nadzoru inwestorskiego, zwanego dalej „Wykonawcą”, w ramach inwestycji p.n. „Dostosowanie obiektu Centralnej Ciepłowni do warunków bhp i p.poż w ramach budowy kotła </w:t>
      </w:r>
      <w:proofErr w:type="spellStart"/>
      <w:r w:rsidRPr="00F66422">
        <w:rPr>
          <w:rFonts w:ascii="Times New Roman" w:hAnsi="Times New Roman" w:cs="Times New Roman"/>
          <w:b/>
          <w:lang w:val="pl-PL"/>
        </w:rPr>
        <w:t>biomasowego</w:t>
      </w:r>
      <w:proofErr w:type="spellEnd"/>
      <w:r w:rsidRPr="00F66422">
        <w:rPr>
          <w:rFonts w:ascii="Times New Roman" w:hAnsi="Times New Roman" w:cs="Times New Roman"/>
          <w:b/>
          <w:lang w:val="pl-PL"/>
        </w:rPr>
        <w:t xml:space="preserve"> wodnego KB 2”</w:t>
      </w:r>
    </w:p>
    <w:p w14:paraId="2BA135A2" w14:textId="77777777" w:rsidR="00216C98" w:rsidRPr="008B7DEB" w:rsidRDefault="00216C98" w:rsidP="00216C98">
      <w:pPr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w imieniu reprezentowanej przeze mnie firmy, jako właściciel/upoważniony na piśmie/wpisany w rejestrze/pełnomocnik</w:t>
      </w:r>
      <w:r w:rsidRPr="008B7DEB">
        <w:rPr>
          <w:rFonts w:ascii="Times New Roman" w:hAnsi="Times New Roman" w:cs="Times New Roman"/>
          <w:vertAlign w:val="superscript"/>
          <w:lang w:val="pl-PL"/>
        </w:rPr>
        <w:t>*</w:t>
      </w:r>
      <w:r w:rsidRPr="008B7DEB">
        <w:rPr>
          <w:rFonts w:ascii="Times New Roman" w:hAnsi="Times New Roman" w:cs="Times New Roman"/>
          <w:bCs/>
          <w:lang w:val="pl-PL"/>
        </w:rPr>
        <w:t>oświadczam</w:t>
      </w:r>
      <w:r w:rsidRPr="008B7DEB">
        <w:rPr>
          <w:rFonts w:ascii="Times New Roman" w:hAnsi="Times New Roman" w:cs="Times New Roman"/>
          <w:lang w:val="pl-PL"/>
        </w:rPr>
        <w:t>, że</w:t>
      </w:r>
      <w:r w:rsidRPr="008B7DEB">
        <w:rPr>
          <w:rFonts w:ascii="Times New Roman" w:hAnsi="Times New Roman" w:cs="Times New Roman"/>
          <w:bCs/>
          <w:lang w:val="pl-PL"/>
        </w:rPr>
        <w:t xml:space="preserve"> nie podlegam wykluczeniu z postępowania o udzielenie zamówienia</w:t>
      </w:r>
      <w:r w:rsidRPr="008B7DEB">
        <w:rPr>
          <w:rFonts w:ascii="Times New Roman" w:hAnsi="Times New Roman" w:cs="Times New Roman"/>
          <w:lang w:val="pl-PL"/>
        </w:rPr>
        <w:t xml:space="preserve"> </w:t>
      </w:r>
      <w:r w:rsidRPr="008B7DEB">
        <w:rPr>
          <w:rFonts w:ascii="Times New Roman" w:hAnsi="Times New Roman" w:cs="Times New Roman"/>
          <w:bCs/>
          <w:lang w:val="pl-PL"/>
        </w:rPr>
        <w:t>z niżej wymienionych powodów, które dotyczą:</w:t>
      </w:r>
    </w:p>
    <w:p w14:paraId="629356E6" w14:textId="77777777" w:rsidR="00216C98" w:rsidRPr="008B7DEB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 xml:space="preserve">Wykonawców, którzy wyrządzili szkodę nie wykonując zamówienia lub wykonując </w:t>
      </w:r>
      <w:r w:rsidRPr="008B7DEB">
        <w:rPr>
          <w:rFonts w:ascii="Times New Roman" w:hAnsi="Times New Roman" w:cs="Times New Roman"/>
          <w:lang w:val="pl-PL"/>
        </w:rPr>
        <w:br/>
        <w:t>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postępowania.</w:t>
      </w:r>
    </w:p>
    <w:p w14:paraId="4979A798" w14:textId="77777777" w:rsidR="00216C98" w:rsidRPr="008B7DEB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wyniosła, co najmniej 5% wartości umowy.</w:t>
      </w:r>
    </w:p>
    <w:p w14:paraId="5B1F5D97" w14:textId="77777777" w:rsidR="00216C98" w:rsidRPr="008B7DEB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Wykonawców, którzy wyrządzili szkodę nie wykonując zamówienia lub wykonując je nienależycie, jeżeli szkoda ta została stwierdzona orzeczeniem sądu, które uprawomocniło się w okresie 3 lat przed wszczęciem postępowania.</w:t>
      </w:r>
    </w:p>
    <w:p w14:paraId="5D564EDB" w14:textId="77777777" w:rsidR="00216C98" w:rsidRPr="008B7DEB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Wykonawców w stosunku, do których otwarto likwidację lub których upadłość ogłoszono, z wyjątkiem wykonawców, którzy po ogłoszeniu upadłości zawarli układ zatwierdzony prawomocnym postanowieniem sądu, jeżeli układ nie przewiduje zaspokojenia wierzycieli poprzez likwidację majątku upadłego;</w:t>
      </w:r>
    </w:p>
    <w:p w14:paraId="531C2211" w14:textId="10BDDF89" w:rsidR="00216C98" w:rsidRPr="008B7DEB" w:rsidRDefault="00216C98" w:rsidP="00216C98">
      <w:pPr>
        <w:pStyle w:val="Tekstpodstawowy2"/>
        <w:tabs>
          <w:tab w:val="left" w:pos="360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 xml:space="preserve">5 </w:t>
      </w:r>
      <w:r w:rsidRPr="008B7DEB">
        <w:rPr>
          <w:rFonts w:ascii="Times New Roman" w:hAnsi="Times New Roman" w:cs="Times New Roman"/>
          <w:lang w:val="pl-PL"/>
        </w:rPr>
        <w:tab/>
        <w:t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</w:t>
      </w:r>
      <w:r w:rsidR="008B7DEB">
        <w:rPr>
          <w:rFonts w:ascii="Times New Roman" w:hAnsi="Times New Roman" w:cs="Times New Roman"/>
          <w:lang w:val="pl-PL"/>
        </w:rPr>
        <w:t>;</w:t>
      </w:r>
    </w:p>
    <w:p w14:paraId="7953BF56" w14:textId="77777777" w:rsidR="00216C98" w:rsidRPr="008B7DEB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6.</w:t>
      </w:r>
      <w:r w:rsidRPr="008B7DEB">
        <w:rPr>
          <w:sz w:val="22"/>
          <w:szCs w:val="22"/>
        </w:rPr>
        <w:tab/>
        <w:t>Osoby fizyczne, które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1CE04C4B" w14:textId="77777777" w:rsidR="00216C98" w:rsidRPr="008B7DEB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7.</w:t>
      </w:r>
      <w:r w:rsidRPr="008B7DEB">
        <w:rPr>
          <w:sz w:val="22"/>
          <w:szCs w:val="22"/>
        </w:rPr>
        <w:tab/>
        <w:t xml:space="preserve">Spółki jawne, których wspólnika prawomocnie skazano za przestępstwo popełnione w 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</w:t>
      </w:r>
      <w:r w:rsidRPr="008B7DEB">
        <w:rPr>
          <w:sz w:val="22"/>
          <w:szCs w:val="22"/>
        </w:rPr>
        <w:lastRenderedPageBreak/>
        <w:t>także za przestępstwo skarbowe lub przestępstwo udziału w zorganizowanej grupie albo związku mających na celu popełnienie przestępstwa lub przestępstwa skarbowego;</w:t>
      </w:r>
    </w:p>
    <w:p w14:paraId="63DB8B12" w14:textId="77777777" w:rsidR="00216C98" w:rsidRPr="008B7DEB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8.</w:t>
      </w:r>
      <w:r w:rsidRPr="008B7DEB">
        <w:rPr>
          <w:sz w:val="22"/>
          <w:szCs w:val="22"/>
        </w:rPr>
        <w:tab/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87329B9" w14:textId="77777777" w:rsidR="00216C98" w:rsidRPr="008B7DEB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9.</w:t>
      </w:r>
      <w:r w:rsidRPr="008B7DEB">
        <w:rPr>
          <w:rFonts w:ascii="Times New Roman" w:hAnsi="Times New Roman" w:cs="Times New Roman"/>
          <w:lang w:val="pl-PL"/>
        </w:rPr>
        <w:tab/>
        <w:t>Spółki komandytowe oraz spółki komandytowo-akcyjne, których komplementariusza prawomocnie skazano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14:paraId="75148588" w14:textId="77777777" w:rsidR="00216C98" w:rsidRPr="008B7DEB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10.</w:t>
      </w:r>
      <w:r w:rsidRPr="008B7DEB">
        <w:rPr>
          <w:rFonts w:ascii="Times New Roman" w:hAnsi="Times New Roman" w:cs="Times New Roman"/>
          <w:lang w:val="pl-PL"/>
        </w:rPr>
        <w:tab/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F539ED4" w14:textId="77777777" w:rsidR="00216C98" w:rsidRPr="008B7DEB" w:rsidRDefault="00216C98" w:rsidP="00216C98">
      <w:pPr>
        <w:pStyle w:val="Tekstpodstawowy2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11.</w:t>
      </w:r>
      <w:r w:rsidRPr="008B7DEB">
        <w:rPr>
          <w:rFonts w:ascii="Times New Roman" w:hAnsi="Times New Roman" w:cs="Times New Roman"/>
          <w:lang w:val="pl-PL"/>
        </w:rPr>
        <w:tab/>
        <w:t>Podmioty zbiorowe, wobec których sąd orzekł zakaz ubiegania się o zamówienia, na podstawie przepisów o odpowiedzialności podmiotów zbiorowych za czyny zabronione pod groźbą kary.</w:t>
      </w:r>
    </w:p>
    <w:p w14:paraId="3600FE90" w14:textId="77777777" w:rsidR="00216C98" w:rsidRPr="008B7DEB" w:rsidRDefault="00216C98" w:rsidP="00216C9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bCs/>
          <w:lang w:val="pl-PL"/>
        </w:rPr>
      </w:pPr>
      <w:r w:rsidRPr="008B7DEB">
        <w:rPr>
          <w:rFonts w:ascii="Times New Roman" w:hAnsi="Times New Roman" w:cs="Times New Roman"/>
          <w:b/>
          <w:bCs/>
          <w:lang w:val="pl-PL"/>
        </w:rPr>
        <w:t>Z postępowania o udzielenie zamówienia wyklucza się również Wykonawców, którzy:</w:t>
      </w:r>
    </w:p>
    <w:p w14:paraId="5F32A218" w14:textId="77777777" w:rsidR="00216C98" w:rsidRPr="008B7DEB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Wykonywali bezpośrednio czynności związane z przygotowaniem prowadzonego postępowania lub posługiwali się w celu sporządzenia oferty osobami uczestniczącymi w dokonywaniu tych czynności chyba, że udział tych wykonawców w postępowaniu nie utrudni uczciwej konkurencji;</w:t>
      </w:r>
    </w:p>
    <w:p w14:paraId="34814D02" w14:textId="77777777" w:rsidR="00216C98" w:rsidRPr="008B7DEB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Nie wnieśli wadium do upływu terminu składania ofert, na przedłużony okres związania ofertą albo nie zgodzili się na przedłużenie okresu związania ofertą;</w:t>
      </w:r>
    </w:p>
    <w:p w14:paraId="5F741AD8" w14:textId="77777777" w:rsidR="00216C98" w:rsidRPr="008B7DEB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Złożyli nieprawdziwe informację mające wpływ lub mogące mieć wpływ na wynik prowadzonego postępowania;</w:t>
      </w:r>
    </w:p>
    <w:p w14:paraId="0436B780" w14:textId="77777777" w:rsidR="00216C98" w:rsidRPr="008B7DEB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Nie wykazali spełnienia warunków udziału w postępowaniu.</w:t>
      </w:r>
    </w:p>
    <w:p w14:paraId="422A539C" w14:textId="77777777" w:rsidR="00216C98" w:rsidRPr="008B7DEB" w:rsidRDefault="00216C98" w:rsidP="00216C98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Na potwierdzenie spełnienia wyżej wymienionych warunków do oferty załączamy wszelkie dokumenty i oświadczenia wskazane przez Zamawiającego w SWZ.</w:t>
      </w:r>
    </w:p>
    <w:p w14:paraId="6CD664A8" w14:textId="77777777" w:rsidR="00216C98" w:rsidRPr="00216C98" w:rsidRDefault="00216C98" w:rsidP="00216C98">
      <w:pPr>
        <w:pStyle w:val="Tekstdymka"/>
        <w:spacing w:line="36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</w:t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</w:p>
    <w:p w14:paraId="688AB31D" w14:textId="11EBFE8E" w:rsidR="00B95C58" w:rsidRPr="0063124F" w:rsidRDefault="00216C98" w:rsidP="0063124F">
      <w:pPr>
        <w:pStyle w:val="Tekstdymka"/>
        <w:spacing w:line="360" w:lineRule="auto"/>
        <w:ind w:hanging="284"/>
        <w:rPr>
          <w:rFonts w:ascii="Times New Roman" w:hAnsi="Times New Roman" w:cs="Times New Roman"/>
          <w:lang w:val="pl-PL"/>
        </w:rPr>
        <w:sectPr w:rsidR="00B95C58" w:rsidRPr="0063124F" w:rsidSect="00AE55C1">
          <w:headerReference w:type="default" r:id="rId8"/>
          <w:footerReference w:type="default" r:id="rId9"/>
          <w:pgSz w:w="11900" w:h="16840"/>
          <w:pgMar w:top="0" w:right="980" w:bottom="280" w:left="1300" w:header="1085" w:footer="0" w:gutter="0"/>
          <w:cols w:space="708"/>
        </w:sectPr>
      </w:pPr>
      <w:r w:rsidRPr="00216C98">
        <w:rPr>
          <w:rFonts w:ascii="Times New Roman" w:hAnsi="Times New Roman" w:cs="Times New Roman"/>
          <w:lang w:val="pl-PL"/>
        </w:rPr>
        <w:t xml:space="preserve"> </w:t>
      </w:r>
      <w:r w:rsidR="0063124F">
        <w:rPr>
          <w:rFonts w:ascii="Times New Roman" w:hAnsi="Times New Roman" w:cs="Times New Roman"/>
          <w:lang w:val="pl-PL"/>
        </w:rPr>
        <w:t xml:space="preserve"> </w:t>
      </w:r>
      <w:r w:rsidRPr="00216C98">
        <w:rPr>
          <w:rFonts w:ascii="Times New Roman" w:hAnsi="Times New Roman" w:cs="Times New Roman"/>
          <w:lang w:val="pl-PL"/>
        </w:rPr>
        <w:t xml:space="preserve"> ……………………………………………                                                                                   </w:t>
      </w:r>
      <w:r w:rsidR="0063124F">
        <w:rPr>
          <w:rFonts w:ascii="Times New Roman" w:hAnsi="Times New Roman" w:cs="Times New Roman"/>
          <w:lang w:val="pl-PL"/>
        </w:rPr>
        <w:t xml:space="preserve">                   </w:t>
      </w:r>
      <w:r w:rsidRPr="00216C98">
        <w:rPr>
          <w:rFonts w:ascii="Times New Roman" w:hAnsi="Times New Roman" w:cs="Times New Roman"/>
          <w:lang w:val="pl-PL"/>
        </w:rPr>
        <w:t xml:space="preserve">……………………………………………                   </w:t>
      </w:r>
      <w:r w:rsidR="0063124F">
        <w:rPr>
          <w:rFonts w:ascii="Times New Roman" w:hAnsi="Times New Roman" w:cs="Times New Roman"/>
          <w:lang w:val="pl-PL"/>
        </w:rPr>
        <w:t xml:space="preserve">       </w:t>
      </w:r>
      <w:r w:rsidRPr="00216C98">
        <w:rPr>
          <w:rFonts w:ascii="Times New Roman" w:hAnsi="Times New Roman" w:cs="Times New Roman"/>
          <w:lang w:val="pl-PL"/>
        </w:rPr>
        <w:t xml:space="preserve">(miejscowość, dzień, miesiąc, rok) </w:t>
      </w:r>
      <w:r w:rsidRPr="00216C98">
        <w:rPr>
          <w:rFonts w:ascii="Times New Roman" w:hAnsi="Times New Roman" w:cs="Times New Roman"/>
          <w:lang w:val="pl-PL"/>
        </w:rPr>
        <w:tab/>
        <w:t xml:space="preserve">  </w:t>
      </w:r>
      <w:r w:rsidRPr="00216C98">
        <w:rPr>
          <w:rFonts w:ascii="Times New Roman" w:hAnsi="Times New Roman" w:cs="Times New Roman"/>
          <w:lang w:val="pl-PL"/>
        </w:rPr>
        <w:tab/>
        <w:t xml:space="preserve"> </w:t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                </w:t>
      </w:r>
      <w:r w:rsidR="0063124F">
        <w:rPr>
          <w:rFonts w:ascii="Times New Roman" w:hAnsi="Times New Roman" w:cs="Times New Roman"/>
          <w:lang w:val="pl-PL"/>
        </w:rPr>
        <w:t xml:space="preserve">     </w:t>
      </w:r>
      <w:r w:rsidRPr="00216C98">
        <w:rPr>
          <w:rFonts w:ascii="Times New Roman" w:hAnsi="Times New Roman" w:cs="Times New Roman"/>
          <w:lang w:val="pl-PL"/>
        </w:rPr>
        <w:t xml:space="preserve"> </w:t>
      </w:r>
      <w:r w:rsidR="0063124F">
        <w:rPr>
          <w:rFonts w:ascii="Times New Roman" w:hAnsi="Times New Roman" w:cs="Times New Roman"/>
          <w:lang w:val="pl-PL"/>
        </w:rPr>
        <w:t xml:space="preserve">                   </w:t>
      </w:r>
      <w:r w:rsidRPr="00216C98">
        <w:rPr>
          <w:rFonts w:ascii="Times New Roman" w:hAnsi="Times New Roman" w:cs="Times New Roman"/>
          <w:lang w:val="pl-PL"/>
        </w:rPr>
        <w:t xml:space="preserve"> (pieczęć i podpisy osób uprawnionych)</w:t>
      </w:r>
    </w:p>
    <w:p w14:paraId="2C064C47" w14:textId="77777777" w:rsidR="00C155B8" w:rsidRPr="00216C98" w:rsidRDefault="00C155B8" w:rsidP="0063124F">
      <w:pPr>
        <w:spacing w:line="276" w:lineRule="auto"/>
        <w:ind w:right="196"/>
        <w:rPr>
          <w:rFonts w:ascii="Times New Roman" w:hAnsi="Times New Roman" w:cs="Times New Roman"/>
          <w:sz w:val="24"/>
          <w:szCs w:val="24"/>
          <w:lang w:val="pl-PL"/>
        </w:rPr>
      </w:pPr>
    </w:p>
    <w:sectPr w:rsidR="00C155B8" w:rsidRPr="00216C98" w:rsidSect="008D1DD3">
      <w:type w:val="continuous"/>
      <w:pgSz w:w="11900" w:h="16840"/>
      <w:pgMar w:top="1320" w:right="980" w:bottom="280" w:left="1300" w:header="708" w:footer="708" w:gutter="0"/>
      <w:cols w:num="2" w:space="708" w:equalWidth="0">
        <w:col w:w="4653" w:space="1107"/>
        <w:col w:w="38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AFF44" w14:textId="77777777" w:rsidR="00BA1902" w:rsidRDefault="00BA1902">
      <w:r>
        <w:separator/>
      </w:r>
    </w:p>
  </w:endnote>
  <w:endnote w:type="continuationSeparator" w:id="0">
    <w:p w14:paraId="22F222CF" w14:textId="77777777" w:rsidR="00BA1902" w:rsidRDefault="00BA1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F71FF" w14:textId="77777777" w:rsidR="00B95C58" w:rsidRDefault="00B95C58">
    <w:pPr>
      <w:pStyle w:val="Stopka"/>
    </w:pPr>
  </w:p>
  <w:p w14:paraId="3DA534EE" w14:textId="77777777" w:rsidR="00B95C58" w:rsidRDefault="00B95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D7C28" w14:textId="77777777" w:rsidR="00BA1902" w:rsidRDefault="00BA1902">
      <w:r>
        <w:separator/>
      </w:r>
    </w:p>
  </w:footnote>
  <w:footnote w:type="continuationSeparator" w:id="0">
    <w:p w14:paraId="502CE74D" w14:textId="77777777" w:rsidR="00BA1902" w:rsidRDefault="00BA1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37BCE" w14:textId="77777777" w:rsidR="00B95C58" w:rsidRDefault="00672A4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54A2E74" wp14:editId="59E4C7CB">
              <wp:simplePos x="0" y="0"/>
              <wp:positionH relativeFrom="page">
                <wp:posOffset>4906645</wp:posOffset>
              </wp:positionH>
              <wp:positionV relativeFrom="page">
                <wp:posOffset>676275</wp:posOffset>
              </wp:positionV>
              <wp:extent cx="1535430" cy="177800"/>
              <wp:effectExtent l="0" t="0" r="762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5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1A4AB" w14:textId="77777777" w:rsidR="00B95C58" w:rsidRDefault="00B95C58" w:rsidP="006B3835">
                          <w:pPr>
                            <w:spacing w:line="265" w:lineRule="exact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A2E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6.35pt;margin-top:53.25pt;width:120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" filled="f" stroked="f">
              <v:textbox inset="0,0,0,0">
                <w:txbxContent>
                  <w:p w14:paraId="38D1A4AB" w14:textId="77777777" w:rsidR="00B95C58" w:rsidRDefault="00B95C58" w:rsidP="006B3835">
                    <w:pPr>
                      <w:spacing w:line="265" w:lineRule="exact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6D9A3D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ascii="Arial" w:eastAsia="Calibri" w:hAnsi="Arial" w:cs="Arial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964" w:hanging="34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04" w:hanging="34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012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720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428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136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844" w:hanging="708"/>
      </w:pPr>
    </w:lvl>
  </w:abstractNum>
  <w:abstractNum w:abstractNumId="2" w15:restartNumberingAfterBreak="0">
    <w:nsid w:val="07A338CC"/>
    <w:multiLevelType w:val="multilevel"/>
    <w:tmpl w:val="F0301FC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AA63C7"/>
    <w:multiLevelType w:val="hybridMultilevel"/>
    <w:tmpl w:val="206A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A2D"/>
    <w:multiLevelType w:val="hybridMultilevel"/>
    <w:tmpl w:val="43405F7E"/>
    <w:lvl w:ilvl="0" w:tplc="B8D20554">
      <w:start w:val="1"/>
      <w:numFmt w:val="decimal"/>
      <w:lvlText w:val="%1)"/>
      <w:lvlJc w:val="left"/>
      <w:pPr>
        <w:ind w:left="658" w:hanging="356"/>
      </w:pPr>
      <w:rPr>
        <w:rFonts w:ascii="Arial" w:eastAsia="Times New Roman" w:hAnsi="Arial" w:cs="Arial" w:hint="default"/>
        <w:spacing w:val="-3"/>
        <w:w w:val="100"/>
        <w:sz w:val="22"/>
        <w:szCs w:val="22"/>
      </w:rPr>
    </w:lvl>
    <w:lvl w:ilvl="1" w:tplc="A886D104">
      <w:numFmt w:val="bullet"/>
      <w:lvlText w:val="•"/>
      <w:lvlJc w:val="left"/>
      <w:pPr>
        <w:ind w:left="1548" w:hanging="356"/>
      </w:pPr>
      <w:rPr>
        <w:rFonts w:hint="default"/>
      </w:rPr>
    </w:lvl>
    <w:lvl w:ilvl="2" w:tplc="1570F1F0">
      <w:numFmt w:val="bullet"/>
      <w:lvlText w:val="•"/>
      <w:lvlJc w:val="left"/>
      <w:pPr>
        <w:ind w:left="2436" w:hanging="356"/>
      </w:pPr>
      <w:rPr>
        <w:rFonts w:hint="default"/>
      </w:rPr>
    </w:lvl>
    <w:lvl w:ilvl="3" w:tplc="23189C06">
      <w:numFmt w:val="bullet"/>
      <w:lvlText w:val="•"/>
      <w:lvlJc w:val="left"/>
      <w:pPr>
        <w:ind w:left="3324" w:hanging="356"/>
      </w:pPr>
      <w:rPr>
        <w:rFonts w:hint="default"/>
      </w:rPr>
    </w:lvl>
    <w:lvl w:ilvl="4" w:tplc="0C4AC052">
      <w:numFmt w:val="bullet"/>
      <w:lvlText w:val="•"/>
      <w:lvlJc w:val="left"/>
      <w:pPr>
        <w:ind w:left="4212" w:hanging="356"/>
      </w:pPr>
      <w:rPr>
        <w:rFonts w:hint="default"/>
      </w:rPr>
    </w:lvl>
    <w:lvl w:ilvl="5" w:tplc="AD1A3660">
      <w:numFmt w:val="bullet"/>
      <w:lvlText w:val="•"/>
      <w:lvlJc w:val="left"/>
      <w:pPr>
        <w:ind w:left="5100" w:hanging="356"/>
      </w:pPr>
      <w:rPr>
        <w:rFonts w:hint="default"/>
      </w:rPr>
    </w:lvl>
    <w:lvl w:ilvl="6" w:tplc="4F68BE4C">
      <w:numFmt w:val="bullet"/>
      <w:lvlText w:val="•"/>
      <w:lvlJc w:val="left"/>
      <w:pPr>
        <w:ind w:left="5988" w:hanging="356"/>
      </w:pPr>
      <w:rPr>
        <w:rFonts w:hint="default"/>
      </w:rPr>
    </w:lvl>
    <w:lvl w:ilvl="7" w:tplc="1C4AAB56">
      <w:numFmt w:val="bullet"/>
      <w:lvlText w:val="•"/>
      <w:lvlJc w:val="left"/>
      <w:pPr>
        <w:ind w:left="6876" w:hanging="356"/>
      </w:pPr>
      <w:rPr>
        <w:rFonts w:hint="default"/>
      </w:rPr>
    </w:lvl>
    <w:lvl w:ilvl="8" w:tplc="8F52C888">
      <w:numFmt w:val="bullet"/>
      <w:lvlText w:val="•"/>
      <w:lvlJc w:val="left"/>
      <w:pPr>
        <w:ind w:left="7764" w:hanging="356"/>
      </w:pPr>
      <w:rPr>
        <w:rFonts w:hint="default"/>
      </w:rPr>
    </w:lvl>
  </w:abstractNum>
  <w:abstractNum w:abstractNumId="5" w15:restartNumberingAfterBreak="0">
    <w:nsid w:val="26EB4354"/>
    <w:multiLevelType w:val="hybridMultilevel"/>
    <w:tmpl w:val="44E44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996D6C"/>
    <w:multiLevelType w:val="hybridMultilevel"/>
    <w:tmpl w:val="2206BFD2"/>
    <w:lvl w:ilvl="0" w:tplc="8AB4C4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1C61E2"/>
    <w:multiLevelType w:val="hybridMultilevel"/>
    <w:tmpl w:val="41781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85077"/>
    <w:multiLevelType w:val="hybridMultilevel"/>
    <w:tmpl w:val="E58E1FDA"/>
    <w:lvl w:ilvl="0" w:tplc="315AC5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0E5AF0"/>
    <w:multiLevelType w:val="hybridMultilevel"/>
    <w:tmpl w:val="2E747E0C"/>
    <w:lvl w:ilvl="0" w:tplc="00B2E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720475"/>
    <w:multiLevelType w:val="hybridMultilevel"/>
    <w:tmpl w:val="4FE4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8133C"/>
    <w:multiLevelType w:val="hybridMultilevel"/>
    <w:tmpl w:val="8E8C0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74C3"/>
    <w:multiLevelType w:val="multilevel"/>
    <w:tmpl w:val="3C68E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132806">
    <w:abstractNumId w:val="4"/>
  </w:num>
  <w:num w:numId="2" w16cid:durableId="1877547550">
    <w:abstractNumId w:val="2"/>
  </w:num>
  <w:num w:numId="3" w16cid:durableId="152986768">
    <w:abstractNumId w:val="0"/>
  </w:num>
  <w:num w:numId="4" w16cid:durableId="500850858">
    <w:abstractNumId w:val="1"/>
  </w:num>
  <w:num w:numId="5" w16cid:durableId="166332872">
    <w:abstractNumId w:val="12"/>
  </w:num>
  <w:num w:numId="6" w16cid:durableId="1883135022">
    <w:abstractNumId w:val="8"/>
  </w:num>
  <w:num w:numId="7" w16cid:durableId="241111677">
    <w:abstractNumId w:val="11"/>
  </w:num>
  <w:num w:numId="8" w16cid:durableId="1434742807">
    <w:abstractNumId w:val="3"/>
  </w:num>
  <w:num w:numId="9" w16cid:durableId="1973944404">
    <w:abstractNumId w:val="9"/>
  </w:num>
  <w:num w:numId="10" w16cid:durableId="1041904991">
    <w:abstractNumId w:val="10"/>
  </w:num>
  <w:num w:numId="11" w16cid:durableId="1685325941">
    <w:abstractNumId w:val="7"/>
  </w:num>
  <w:num w:numId="12" w16cid:durableId="83115624">
    <w:abstractNumId w:val="5"/>
  </w:num>
  <w:num w:numId="13" w16cid:durableId="9299714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16559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A0"/>
    <w:rsid w:val="00020679"/>
    <w:rsid w:val="00027A92"/>
    <w:rsid w:val="00175FFF"/>
    <w:rsid w:val="00187249"/>
    <w:rsid w:val="001D1759"/>
    <w:rsid w:val="00216C98"/>
    <w:rsid w:val="00232D74"/>
    <w:rsid w:val="00233743"/>
    <w:rsid w:val="00235BA5"/>
    <w:rsid w:val="00273C51"/>
    <w:rsid w:val="00291A5F"/>
    <w:rsid w:val="002C101F"/>
    <w:rsid w:val="002F33C1"/>
    <w:rsid w:val="0032060F"/>
    <w:rsid w:val="003228AC"/>
    <w:rsid w:val="0038351B"/>
    <w:rsid w:val="003A6DD2"/>
    <w:rsid w:val="003E0E42"/>
    <w:rsid w:val="00476176"/>
    <w:rsid w:val="00484E83"/>
    <w:rsid w:val="00550C7B"/>
    <w:rsid w:val="00551322"/>
    <w:rsid w:val="00596BE4"/>
    <w:rsid w:val="005A62BF"/>
    <w:rsid w:val="00607660"/>
    <w:rsid w:val="00625E15"/>
    <w:rsid w:val="0063124F"/>
    <w:rsid w:val="00645492"/>
    <w:rsid w:val="006676E9"/>
    <w:rsid w:val="00672A42"/>
    <w:rsid w:val="006846CF"/>
    <w:rsid w:val="006B3835"/>
    <w:rsid w:val="006C0492"/>
    <w:rsid w:val="00704161"/>
    <w:rsid w:val="00715AAA"/>
    <w:rsid w:val="007329CB"/>
    <w:rsid w:val="007D104C"/>
    <w:rsid w:val="007D2E83"/>
    <w:rsid w:val="008541E3"/>
    <w:rsid w:val="00854942"/>
    <w:rsid w:val="00863FE3"/>
    <w:rsid w:val="00866916"/>
    <w:rsid w:val="00897FD8"/>
    <w:rsid w:val="008A1A9A"/>
    <w:rsid w:val="008B7DEB"/>
    <w:rsid w:val="008D1DD3"/>
    <w:rsid w:val="00952615"/>
    <w:rsid w:val="009666FC"/>
    <w:rsid w:val="0097123F"/>
    <w:rsid w:val="009F07E5"/>
    <w:rsid w:val="009F214B"/>
    <w:rsid w:val="00A073E7"/>
    <w:rsid w:val="00A82C7C"/>
    <w:rsid w:val="00A8688A"/>
    <w:rsid w:val="00AB4CA7"/>
    <w:rsid w:val="00AE55C1"/>
    <w:rsid w:val="00B04D87"/>
    <w:rsid w:val="00B07300"/>
    <w:rsid w:val="00B61717"/>
    <w:rsid w:val="00B95C58"/>
    <w:rsid w:val="00BA1902"/>
    <w:rsid w:val="00BD5FEE"/>
    <w:rsid w:val="00C13F14"/>
    <w:rsid w:val="00C155B8"/>
    <w:rsid w:val="00C46546"/>
    <w:rsid w:val="00CA0586"/>
    <w:rsid w:val="00CC0F5A"/>
    <w:rsid w:val="00D356A0"/>
    <w:rsid w:val="00D45586"/>
    <w:rsid w:val="00DD268A"/>
    <w:rsid w:val="00DD7076"/>
    <w:rsid w:val="00E028AB"/>
    <w:rsid w:val="00E15863"/>
    <w:rsid w:val="00E6146D"/>
    <w:rsid w:val="00E7388D"/>
    <w:rsid w:val="00F00910"/>
    <w:rsid w:val="00F41E4F"/>
    <w:rsid w:val="00F66422"/>
    <w:rsid w:val="00FC678C"/>
    <w:rsid w:val="00FD3C34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B92A0D"/>
  <w15:docId w15:val="{554CCE54-C6D5-41A6-9D33-CA85C63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DD3"/>
    <w:pPr>
      <w:widowControl w:val="0"/>
    </w:pPr>
    <w:rPr>
      <w:rFonts w:ascii="Arial" w:hAnsi="Arial" w:cs="Arial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8D1DD3"/>
    <w:pPr>
      <w:ind w:left="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C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8D1DD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D1DD3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5AC1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99"/>
    <w:qFormat/>
    <w:rsid w:val="008D1DD3"/>
    <w:pPr>
      <w:ind w:left="658" w:right="113" w:hanging="360"/>
      <w:jc w:val="both"/>
    </w:pPr>
  </w:style>
  <w:style w:type="paragraph" w:customStyle="1" w:styleId="TableParagraph">
    <w:name w:val="Table Paragraph"/>
    <w:basedOn w:val="Normalny"/>
    <w:uiPriority w:val="99"/>
    <w:rsid w:val="008D1DD3"/>
  </w:style>
  <w:style w:type="paragraph" w:styleId="Nagwek">
    <w:name w:val="header"/>
    <w:basedOn w:val="Normalny"/>
    <w:link w:val="Nagwek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3835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835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nhideWhenUsed/>
    <w:rsid w:val="00C15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5B8"/>
    <w:rPr>
      <w:rFonts w:ascii="Tahoma" w:hAnsi="Tahoma" w:cs="Tahoma"/>
      <w:sz w:val="16"/>
      <w:szCs w:val="16"/>
      <w:lang w:val="en-US" w:eastAsia="en-US"/>
    </w:rPr>
  </w:style>
  <w:style w:type="character" w:customStyle="1" w:styleId="footnote">
    <w:name w:val="footnote"/>
    <w:basedOn w:val="Domylnaczcionkaakapitu"/>
    <w:rsid w:val="00C155B8"/>
  </w:style>
  <w:style w:type="character" w:styleId="Hipercze">
    <w:name w:val="Hyperlink"/>
    <w:basedOn w:val="Domylnaczcionkaakapitu"/>
    <w:uiPriority w:val="99"/>
    <w:semiHidden/>
    <w:unhideWhenUsed/>
    <w:rsid w:val="00C155B8"/>
    <w:rPr>
      <w:color w:val="0000FF"/>
      <w:u w:val="single"/>
    </w:rPr>
  </w:style>
  <w:style w:type="character" w:customStyle="1" w:styleId="highlight">
    <w:name w:val="highlight"/>
    <w:basedOn w:val="Domylnaczcionkaakapitu"/>
    <w:rsid w:val="00C155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6C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6C98"/>
    <w:rPr>
      <w:rFonts w:ascii="Arial" w:hAnsi="Arial" w:cs="Arial"/>
      <w:lang w:val="en-US" w:eastAsia="en-US"/>
    </w:rPr>
  </w:style>
  <w:style w:type="paragraph" w:styleId="Tekstpodstawowywcity2">
    <w:name w:val="Body Text Indent 2"/>
    <w:basedOn w:val="Normalny"/>
    <w:link w:val="Tekstpodstawowywcity2Znak"/>
    <w:rsid w:val="00216C98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6C98"/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5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4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5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2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42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2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3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1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927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4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CD0FF-1E8E-4075-BB6E-FC69AB16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Bartłomiej Tarnowski</cp:lastModifiedBy>
  <cp:revision>4</cp:revision>
  <dcterms:created xsi:type="dcterms:W3CDTF">2025-02-05T14:28:00Z</dcterms:created>
  <dcterms:modified xsi:type="dcterms:W3CDTF">2025-04-17T06:04:00Z</dcterms:modified>
</cp:coreProperties>
</file>